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6" w:type="dxa"/>
        <w:tblInd w:w="-318" w:type="dxa"/>
        <w:tblLook w:val="04A0" w:firstRow="1" w:lastRow="0" w:firstColumn="1" w:lastColumn="0" w:noHBand="0" w:noVBand="1"/>
      </w:tblPr>
      <w:tblGrid>
        <w:gridCol w:w="5246"/>
        <w:gridCol w:w="4920"/>
      </w:tblGrid>
      <w:tr w:rsidR="00281160" w:rsidRPr="004B2F42" w:rsidTr="005F7ED1">
        <w:trPr>
          <w:trHeight w:val="1731"/>
        </w:trPr>
        <w:tc>
          <w:tcPr>
            <w:tcW w:w="5246" w:type="dxa"/>
          </w:tcPr>
          <w:p w:rsidR="00281160" w:rsidRDefault="00281160" w:rsidP="005F7ED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  <w:p w:rsidR="00281160" w:rsidRDefault="00281160" w:rsidP="005F7ED1">
            <w:pPr>
              <w:spacing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Нотариальной палаты</w:t>
            </w:r>
            <w:r w:rsidRPr="00CB4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Астраханской области</w:t>
            </w:r>
          </w:p>
          <w:p w:rsidR="00281160" w:rsidRDefault="00281160" w:rsidP="005F7ED1">
            <w:pPr>
              <w:spacing w:line="240" w:lineRule="auto"/>
              <w:ind w:lef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20.01.2022, протокол №1</w:t>
            </w:r>
          </w:p>
          <w:p w:rsidR="00281160" w:rsidRPr="00CB482B" w:rsidRDefault="00281160" w:rsidP="005F7ED1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</w:tcPr>
          <w:p w:rsidR="00281160" w:rsidRPr="00314864" w:rsidRDefault="00281160" w:rsidP="005F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4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</w:t>
            </w:r>
          </w:p>
          <w:p w:rsidR="00281160" w:rsidRDefault="00281160" w:rsidP="005F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</w:t>
            </w:r>
          </w:p>
          <w:p w:rsidR="00281160" w:rsidRDefault="00281160" w:rsidP="005F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юстиции Российской Федерации</w:t>
            </w:r>
          </w:p>
          <w:p w:rsidR="00281160" w:rsidRDefault="00281160" w:rsidP="005F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Астраханской области</w:t>
            </w:r>
          </w:p>
          <w:p w:rsidR="00281160" w:rsidRPr="004B2F42" w:rsidRDefault="00281160" w:rsidP="005F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20.01.2022</w:t>
            </w:r>
          </w:p>
        </w:tc>
      </w:tr>
    </w:tbl>
    <w:p w:rsidR="00281160" w:rsidRDefault="00281160" w:rsidP="00932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A31A4" w:rsidRDefault="007A31A4" w:rsidP="00932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48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B48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вопросов, включаемых в тесты</w:t>
      </w:r>
    </w:p>
    <w:p w:rsidR="007A31A4" w:rsidRPr="00191C08" w:rsidRDefault="007A31A4" w:rsidP="00932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21777" w:rsidRPr="00421777" w:rsidRDefault="00421777" w:rsidP="00421777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42177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Дайте определение понятию права</w:t>
      </w:r>
    </w:p>
    <w:p w:rsidR="00421777" w:rsidRDefault="00421777" w:rsidP="00421777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42177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Сущность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права – это…</w:t>
      </w:r>
    </w:p>
    <w:p w:rsidR="00421777" w:rsidRDefault="00421777" w:rsidP="00421777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42177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Источникам права присущи такие черты, как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421777" w:rsidRPr="0030479A" w:rsidRDefault="00421777" w:rsidP="000F0E3E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77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Юридические факты по волевому критерию, делятся </w:t>
      </w:r>
      <w:proofErr w:type="gramStart"/>
      <w:r w:rsidRPr="0042177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на</w:t>
      </w:r>
      <w:proofErr w:type="gramEnd"/>
      <w:r w:rsidRPr="0042177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30479A" w:rsidRPr="00C319A4" w:rsidRDefault="0030479A" w:rsidP="0030479A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79A">
        <w:rPr>
          <w:rFonts w:ascii="Times New Roman" w:hAnsi="Times New Roman" w:cs="Times New Roman"/>
          <w:sz w:val="28"/>
          <w:szCs w:val="28"/>
        </w:rPr>
        <w:t>К юридическим фактам, которые не зависят от воли человека, относятся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C319A4" w:rsidRPr="00421777" w:rsidRDefault="00C319A4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9A4">
        <w:rPr>
          <w:rFonts w:ascii="Times New Roman" w:hAnsi="Times New Roman" w:cs="Times New Roman"/>
          <w:sz w:val="28"/>
          <w:szCs w:val="28"/>
        </w:rPr>
        <w:t>Что из нижеперечисленного не является способом обеспечения обязательств?</w:t>
      </w:r>
    </w:p>
    <w:p w:rsidR="00421777" w:rsidRPr="00C319A4" w:rsidRDefault="007A31A4" w:rsidP="000F0E3E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421777">
        <w:rPr>
          <w:rFonts w:ascii="Times New Roman" w:hAnsi="Times New Roman" w:cs="Times New Roman"/>
          <w:sz w:val="28"/>
          <w:szCs w:val="28"/>
        </w:rPr>
        <w:t>Правило поведения, которое сложилось исторически в силу его повторяемости в течение длительного времени, санкционированное государством в качестве общеобязательного</w:t>
      </w:r>
      <w:r w:rsidR="00421777" w:rsidRPr="00421777">
        <w:rPr>
          <w:rFonts w:ascii="Times New Roman" w:hAnsi="Times New Roman" w:cs="Times New Roman"/>
          <w:sz w:val="28"/>
          <w:szCs w:val="28"/>
        </w:rPr>
        <w:t xml:space="preserve"> – это…</w:t>
      </w:r>
    </w:p>
    <w:p w:rsidR="00C319A4" w:rsidRPr="00421777" w:rsidRDefault="00C319A4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Под новацией понимается такое прекращение обязательства, при котором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356C7" w:rsidRPr="00C356C7" w:rsidRDefault="007A31A4" w:rsidP="000F0E3E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421777">
        <w:rPr>
          <w:rFonts w:ascii="Times New Roman" w:hAnsi="Times New Roman" w:cs="Times New Roman"/>
          <w:sz w:val="28"/>
          <w:szCs w:val="28"/>
        </w:rPr>
        <w:t>Основн</w:t>
      </w:r>
      <w:r w:rsidR="00421777">
        <w:rPr>
          <w:rFonts w:ascii="Times New Roman" w:hAnsi="Times New Roman" w:cs="Times New Roman"/>
          <w:sz w:val="28"/>
          <w:szCs w:val="28"/>
        </w:rPr>
        <w:t>ой</w:t>
      </w:r>
      <w:r w:rsidRPr="00421777">
        <w:rPr>
          <w:rFonts w:ascii="Times New Roman" w:hAnsi="Times New Roman" w:cs="Times New Roman"/>
          <w:sz w:val="28"/>
          <w:szCs w:val="28"/>
        </w:rPr>
        <w:t xml:space="preserve"> форм</w:t>
      </w:r>
      <w:r w:rsidR="00421777">
        <w:rPr>
          <w:rFonts w:ascii="Times New Roman" w:hAnsi="Times New Roman" w:cs="Times New Roman"/>
          <w:sz w:val="28"/>
          <w:szCs w:val="28"/>
        </w:rPr>
        <w:t>ой</w:t>
      </w:r>
      <w:r w:rsidRPr="00421777">
        <w:rPr>
          <w:rFonts w:ascii="Times New Roman" w:hAnsi="Times New Roman" w:cs="Times New Roman"/>
          <w:sz w:val="28"/>
          <w:szCs w:val="28"/>
        </w:rPr>
        <w:t xml:space="preserve"> систематизации нормативных актов</w:t>
      </w:r>
      <w:r w:rsidR="00421777">
        <w:rPr>
          <w:rFonts w:ascii="Times New Roman" w:hAnsi="Times New Roman" w:cs="Times New Roman"/>
          <w:sz w:val="28"/>
          <w:szCs w:val="28"/>
        </w:rPr>
        <w:t>, является..</w:t>
      </w:r>
      <w:r w:rsidRPr="00421777">
        <w:rPr>
          <w:rFonts w:ascii="Times New Roman" w:hAnsi="Times New Roman" w:cs="Times New Roman"/>
          <w:sz w:val="28"/>
          <w:szCs w:val="28"/>
        </w:rPr>
        <w:t>.</w:t>
      </w:r>
    </w:p>
    <w:p w:rsidR="00C356C7" w:rsidRDefault="00C356C7" w:rsidP="000F0E3E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42177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Дайте определение понятию</w:t>
      </w:r>
      <w:r w:rsidRPr="00C356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правотворчество</w:t>
      </w:r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..</w:t>
      </w:r>
      <w:proofErr w:type="gramEnd"/>
    </w:p>
    <w:p w:rsidR="00C356C7" w:rsidRDefault="00C356C7" w:rsidP="00C356C7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C356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В зависимости от субъектов правотворчество по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дразделяется на такие виды, как…</w:t>
      </w:r>
    </w:p>
    <w:p w:rsidR="00C356C7" w:rsidRDefault="00C356C7" w:rsidP="00C356C7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C356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Законодательный процесс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– это…</w:t>
      </w:r>
    </w:p>
    <w:p w:rsidR="00C356C7" w:rsidRDefault="00C356C7" w:rsidP="00C356C7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356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Основны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ми</w:t>
      </w:r>
      <w:r w:rsidRPr="00C356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стади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ями </w:t>
      </w:r>
      <w:r w:rsidRPr="00C356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законодательн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ого</w:t>
      </w:r>
      <w:r w:rsidRPr="00C356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процесс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а являются…</w:t>
      </w:r>
    </w:p>
    <w:p w:rsidR="00C356C7" w:rsidRDefault="00C356C7" w:rsidP="00C356C7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Правовая норма – это…</w:t>
      </w:r>
    </w:p>
    <w:p w:rsidR="00C356C7" w:rsidRDefault="00C356C7" w:rsidP="00C356C7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356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По субъектам правотворчества различают нормы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356C7" w:rsidRDefault="00C356C7" w:rsidP="00C356C7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356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По социальному назначению и роли в правовой системе нормы можно подразделить </w:t>
      </w:r>
      <w:proofErr w:type="gramStart"/>
      <w:r w:rsidRPr="00C356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на</w:t>
      </w:r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356C7" w:rsidRDefault="00C356C7" w:rsidP="00C356C7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356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Государственная регистрация юридических лиц регулируется…</w:t>
      </w:r>
    </w:p>
    <w:p w:rsidR="00C356C7" w:rsidRDefault="00C356C7" w:rsidP="00C356C7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356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Удостоверение, каких документов можно приравнивать к </w:t>
      </w:r>
      <w:proofErr w:type="gramStart"/>
      <w:r w:rsidRPr="00C356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нотариальн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ым</w:t>
      </w:r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?</w:t>
      </w:r>
    </w:p>
    <w:p w:rsidR="00C356C7" w:rsidRDefault="00C356C7" w:rsidP="00C356C7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356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Кто вправе удостоверять документы, приравненные к нотариально </w:t>
      </w:r>
      <w:proofErr w:type="gramStart"/>
      <w:r w:rsidRPr="00C356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удостоверенным</w:t>
      </w:r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?</w:t>
      </w:r>
    </w:p>
    <w:p w:rsidR="00C356C7" w:rsidRDefault="00C356C7" w:rsidP="00C356C7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356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Завещания, приравненные к нотариально удостоверенным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завещаниям, вправе удостоверять…</w:t>
      </w:r>
    </w:p>
    <w:p w:rsidR="00C356C7" w:rsidRPr="00C356C7" w:rsidRDefault="00C356C7" w:rsidP="00C356C7">
      <w:pPr>
        <w:pStyle w:val="a5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C356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Доверенности</w:t>
      </w:r>
      <w:r w:rsidRPr="00C356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, приравненные к нотариально удостоверенным завещаниям, вправе удостоверять…</w:t>
      </w:r>
    </w:p>
    <w:p w:rsidR="00C356C7" w:rsidRDefault="00C356C7" w:rsidP="00C356C7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356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Нормативный правовой акт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–</w:t>
      </w:r>
      <w:r w:rsidRPr="00C356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это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356C7" w:rsidRDefault="00C356C7" w:rsidP="00C356C7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356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Нормативные акты характеризуются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319A4" w:rsidRDefault="00C319A4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К личным неимущественным правам автора относятся …</w:t>
      </w:r>
    </w:p>
    <w:p w:rsidR="00C356C7" w:rsidRDefault="00C356C7" w:rsidP="00C356C7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356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Систематизация нормативно-правовых актов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–</w:t>
      </w:r>
      <w:r w:rsidRPr="00C356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это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B7191E" w:rsidRDefault="00B7191E" w:rsidP="00B7191E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 xml:space="preserve"> </w:t>
      </w:r>
      <w:r w:rsidRPr="00B7191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Дееспособность гражд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анина возникает в полном объеме…</w:t>
      </w:r>
    </w:p>
    <w:p w:rsidR="00B7191E" w:rsidRDefault="00B7191E" w:rsidP="00B7191E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Какие </w:t>
      </w:r>
      <w:r w:rsidRPr="00B7191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пределы своего функционирования имеют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н</w:t>
      </w:r>
      <w:r w:rsidRPr="00B7191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ормативные акты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?</w:t>
      </w:r>
    </w:p>
    <w:p w:rsidR="00B7191E" w:rsidRDefault="00B7191E" w:rsidP="00B7191E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B7191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Придание закону обратной силы возможно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, если…</w:t>
      </w:r>
    </w:p>
    <w:p w:rsidR="00B7191E" w:rsidRDefault="00B7191E" w:rsidP="00B7191E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B7191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Способы самозащиты должны быть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B7191E" w:rsidRDefault="00B7191E" w:rsidP="00B7191E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B7191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Правов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ое отношение – это…</w:t>
      </w:r>
    </w:p>
    <w:p w:rsidR="00B7191E" w:rsidRDefault="00B7191E" w:rsidP="00B7191E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B7191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Виды правовых отно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шений, как правило, различаются </w:t>
      </w:r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по</w:t>
      </w:r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B7191E" w:rsidRDefault="00B7191E" w:rsidP="00B7191E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B7191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Какие юридические факты можно выделить по волевому критерию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?</w:t>
      </w:r>
    </w:p>
    <w:p w:rsidR="00B7191E" w:rsidRDefault="00B7191E" w:rsidP="00B7191E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B7191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По характеру наступающих последствий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B7191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юридические факты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делятся </w:t>
      </w:r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на</w:t>
      </w:r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4E6466" w:rsidRDefault="00B7191E" w:rsidP="004E6466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4E6466" w:rsidRPr="00B7191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По </w:t>
      </w:r>
      <w:r w:rsidRPr="00B7191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продолжительности действия</w:t>
      </w:r>
      <w:r w:rsidR="004E646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4E6466" w:rsidRPr="00B7191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юридические факты</w:t>
      </w:r>
      <w:r w:rsidR="004E646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делятся </w:t>
      </w:r>
      <w:proofErr w:type="gramStart"/>
      <w:r w:rsidR="004E646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на</w:t>
      </w:r>
      <w:proofErr w:type="gramEnd"/>
      <w:r w:rsidR="004E646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4E6466" w:rsidRDefault="004E6466" w:rsidP="004E6466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Под </w:t>
      </w:r>
      <w:r w:rsidRPr="004E646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патронажем подразумевают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4E6466" w:rsidRDefault="004E6466" w:rsidP="004E6466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4E646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Помощник совершеннолетнего дееспособного гражданина совершает действия в интересах гражданина, находящегося под патронажем, на основании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4E6466" w:rsidRDefault="004E6466" w:rsidP="004E6466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4E646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Реализация права представляет собой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4E6466" w:rsidRDefault="004E6466" w:rsidP="004E6466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4E646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Формами реализации права являются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4E6466" w:rsidRDefault="004E6466" w:rsidP="004E6466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4E646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Применять нормы права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–</w:t>
      </w:r>
      <w:r w:rsidRPr="004E646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значит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4E6466" w:rsidRDefault="004E6466" w:rsidP="004E6466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4E646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В случае несоблюдения п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ростой письменной формы сделки…</w:t>
      </w:r>
    </w:p>
    <w:p w:rsidR="004E6466" w:rsidRDefault="004E6466" w:rsidP="004E6466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4E646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Правомерное поведение – это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4E6466" w:rsidRDefault="004E6466" w:rsidP="004E6466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4E646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Правонарушение –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это…</w:t>
      </w:r>
    </w:p>
    <w:p w:rsidR="00C319A4" w:rsidRDefault="00C319A4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К числу способов защиты исключительного права не относится…</w:t>
      </w:r>
    </w:p>
    <w:p w:rsidR="004E6466" w:rsidRDefault="004E6466" w:rsidP="004E6466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4E646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Правомерное поведение (в зависимости от формы реализации норм права) бывает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4E6466" w:rsidRDefault="004E6466" w:rsidP="004E6466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Признаками</w:t>
      </w:r>
      <w:r w:rsidRPr="004E646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правонарушения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являются…</w:t>
      </w:r>
    </w:p>
    <w:p w:rsidR="004E6466" w:rsidRDefault="004E6466" w:rsidP="004E6466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4E646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Правонарушения в зависимости от общественной опасности подразделяют </w:t>
      </w:r>
      <w:proofErr w:type="gramStart"/>
      <w:r w:rsidRPr="004E646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на</w:t>
      </w:r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4E6466" w:rsidRDefault="004E6466" w:rsidP="004E6466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4E646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Юри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дический состав правонарушения –</w:t>
      </w:r>
      <w:r w:rsidRPr="004E646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это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4E6466" w:rsidRDefault="004E6466" w:rsidP="004E6466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4E646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В случае отсутствия в договоре существенного условия…</w:t>
      </w:r>
    </w:p>
    <w:p w:rsidR="004E6466" w:rsidRDefault="004E6466" w:rsidP="004E6466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4E646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Единство права 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морали заключается в следующем…</w:t>
      </w:r>
    </w:p>
    <w:p w:rsidR="00C319A4" w:rsidRDefault="00C319A4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Брачный договор может быть заключен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A6068F" w:rsidRDefault="00A6068F" w:rsidP="004E6466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Под 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юридическ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ой</w:t>
      </w:r>
      <w:r w:rsidRPr="001412E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ответственность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ю понимают…</w:t>
      </w:r>
    </w:p>
    <w:p w:rsidR="00A6068F" w:rsidRDefault="00A6068F" w:rsidP="00A6068F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A6068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Признак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ам</w:t>
      </w:r>
      <w:r w:rsidRPr="00A6068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и юридическ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ой</w:t>
      </w:r>
      <w:r w:rsidRPr="00A6068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ответственност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и являются…</w:t>
      </w:r>
    </w:p>
    <w:p w:rsidR="00A6068F" w:rsidRDefault="00A6068F" w:rsidP="00A6068F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A6068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Какие </w:t>
      </w:r>
      <w:r w:rsidRPr="00A6068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виды ответственности и меры наказания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A6068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различают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 </w:t>
      </w:r>
      <w:r w:rsidRPr="00A6068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завис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имости</w:t>
      </w:r>
      <w:r w:rsidRPr="00A6068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от характера правонарушения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?</w:t>
      </w:r>
    </w:p>
    <w:p w:rsidR="00A6068F" w:rsidRDefault="00A6068F" w:rsidP="00A6068F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A6068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Гражданин может быть по заявлению заинтересованных лиц признан судом безвестно отсутствующим, если в течение _______ в месте его жительства нет сведений о месте его пребывания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</w:p>
    <w:p w:rsidR="00A6068F" w:rsidRDefault="00A6068F" w:rsidP="00A6068F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A6068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Глава местной администрации и специально уполномоченные должностные лица мес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тного самоуправления не вправе…</w:t>
      </w:r>
    </w:p>
    <w:p w:rsidR="00A6068F" w:rsidRDefault="00A6068F" w:rsidP="00A6068F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A6068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Гражданская правоспособность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–</w:t>
      </w:r>
      <w:r w:rsidRPr="00A6068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это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C390C" w:rsidRDefault="00CC390C" w:rsidP="00CC390C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C390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Гражданская правоспособность</w:t>
      </w:r>
      <w:r w:rsidRPr="00CC390C">
        <w:t xml:space="preserve"> </w:t>
      </w:r>
      <w:r w:rsidRPr="00CC390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возникает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C390C" w:rsidRDefault="00CC390C" w:rsidP="00CC390C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C390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Гражданская правоспособность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C390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прекращается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C390C" w:rsidRDefault="00CC390C" w:rsidP="00CC390C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 каких случаях у гражданина дееспособность возникает в полном объеме?</w:t>
      </w:r>
    </w:p>
    <w:p w:rsidR="00C319A4" w:rsidRDefault="00C319A4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 xml:space="preserve"> </w:t>
      </w:r>
      <w:proofErr w:type="gramStart"/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Может ли договор дарения движимого имущества в определенных случаях заключен</w:t>
      </w:r>
      <w:proofErr w:type="gramEnd"/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устно, если дарителем является физическое лицо?</w:t>
      </w:r>
    </w:p>
    <w:p w:rsidR="003778B4" w:rsidRDefault="003778B4" w:rsidP="003778B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3778B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Дееспособность иностранных граждан устанавливается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C390C" w:rsidRDefault="00CC390C" w:rsidP="00CC390C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C390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Хозяйственное товарищество действует на основании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C390C" w:rsidRDefault="00CC390C" w:rsidP="00CC390C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C390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Гражданин, который вследствие пристрастия к азартным играм, злоупотребления спиртными напитками или наркотическими средствами ставит свою семью в тяжелое материальное положение, может быть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C390C" w:rsidRDefault="00CC390C" w:rsidP="00CC390C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C390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Гражданин,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C390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ограничен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ный</w:t>
      </w:r>
      <w:r w:rsidRPr="00CC390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судом в дееспособности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C390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вправе самостоятельно совершать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3778B4" w:rsidRDefault="003778B4" w:rsidP="003778B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3778B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Устройство ребенка под опеку или попечительство осуществляется с его согласия, по достижению им…</w:t>
      </w:r>
    </w:p>
    <w:p w:rsidR="00C319A4" w:rsidRDefault="00C319A4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Соглашение об уплате алиментов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319A4" w:rsidRDefault="00C319A4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Может ли отец продать свою недвижимость своему несовершеннолетнему ребенку?</w:t>
      </w:r>
    </w:p>
    <w:p w:rsidR="00C319A4" w:rsidRDefault="00C319A4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Имеют ли право на алименты совершеннолетние дети?</w:t>
      </w:r>
    </w:p>
    <w:p w:rsidR="00CC390C" w:rsidRPr="00CC390C" w:rsidRDefault="00CC390C" w:rsidP="00CC390C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E10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Над какими категориями граждан устанавливается опека?</w:t>
      </w:r>
    </w:p>
    <w:p w:rsidR="00CC390C" w:rsidRPr="003778B4" w:rsidRDefault="00CC390C" w:rsidP="00CC390C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E10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Над какими категориями граждан устанавливается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попечительство</w:t>
      </w:r>
      <w:r w:rsidRPr="005E10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?</w:t>
      </w:r>
    </w:p>
    <w:p w:rsidR="003778B4" w:rsidRDefault="003778B4" w:rsidP="003778B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778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Кто заключает договор о доверительном управлении имуществом подопечного?</w:t>
      </w:r>
    </w:p>
    <w:p w:rsidR="00CC390C" w:rsidRDefault="00CC390C" w:rsidP="00CC390C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C390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В состав наследства входит имущество...</w:t>
      </w:r>
    </w:p>
    <w:p w:rsidR="00C319A4" w:rsidRDefault="00C319A4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Помощником нотариуса может быть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?</w:t>
      </w:r>
    </w:p>
    <w:p w:rsidR="00CC390C" w:rsidRDefault="00CC390C" w:rsidP="00CC390C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C390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Юридически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ми</w:t>
      </w:r>
      <w:r w:rsidRPr="00CC390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последствия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ми</w:t>
      </w:r>
      <w:r w:rsidRPr="00CC390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признания гражданина безвестно отсутствующим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не являются…</w:t>
      </w:r>
    </w:p>
    <w:p w:rsidR="00CC390C" w:rsidRDefault="00CC390C" w:rsidP="00CC390C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CC390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Объявление гражданина умершим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  <w:proofErr w:type="gramEnd"/>
    </w:p>
    <w:p w:rsidR="00C319A4" w:rsidRDefault="00C319A4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Брак с лицом, достигшим возраста шестнадцати лет, может разрешить...</w:t>
      </w:r>
    </w:p>
    <w:p w:rsidR="00C4420D" w:rsidRDefault="00CC390C" w:rsidP="00C4420D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C4420D" w:rsidRPr="00C4420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Статус индивидуального предпринимателя приобретается</w:t>
      </w:r>
      <w:r w:rsidR="00C4420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4420D" w:rsidRDefault="00C4420D" w:rsidP="00C4420D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4420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Государственн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ая</w:t>
      </w:r>
      <w:r w:rsidRPr="00C4420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регистраци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я </w:t>
      </w:r>
      <w:r w:rsidRPr="00C4420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индивидуального предпринимателя производи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тся </w:t>
      </w:r>
      <w:r w:rsidRPr="00C4420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в соответствии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4420D" w:rsidRDefault="00C4420D" w:rsidP="00C4420D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Какими </w:t>
      </w:r>
      <w:r w:rsidRPr="00C4420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видами деятельности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могут заниматься индивидуальные </w:t>
      </w:r>
      <w:r w:rsidRPr="00C4420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предпринимател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и…</w:t>
      </w:r>
    </w:p>
    <w:p w:rsidR="00C319A4" w:rsidRDefault="00C319A4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Свобода договора проявляется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4420D" w:rsidRDefault="00C4420D" w:rsidP="00C4420D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4420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В случае перемены лиц в обязательстве...</w:t>
      </w:r>
    </w:p>
    <w:p w:rsidR="003778B4" w:rsidRDefault="003778B4" w:rsidP="003778B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3778B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Под реквизицией как основанием прекращения права собственности в Гражданском кодексе Российской Федерации понимается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1A2E35" w:rsidRDefault="001A2E35" w:rsidP="001A2E35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1A2E3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Юридическим лицом признается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319A4" w:rsidRDefault="00C319A4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В соответствии с Налоговым кодексом Российской Федерации под налогом понимается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5D3561" w:rsidRDefault="00C4420D" w:rsidP="005D3561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5D3561" w:rsidRPr="005D356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Органы управления юридического лица формируются в соответствии </w:t>
      </w:r>
      <w:proofErr w:type="gramStart"/>
      <w:r w:rsidR="005D3561" w:rsidRPr="005D356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с</w:t>
      </w:r>
      <w:proofErr w:type="gramEnd"/>
      <w:r w:rsidR="005D356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… </w:t>
      </w:r>
    </w:p>
    <w:p w:rsidR="001A2E35" w:rsidRDefault="001A2E35" w:rsidP="004E6466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1A2E3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Признаками юридического лица являются…</w:t>
      </w:r>
    </w:p>
    <w:p w:rsidR="00C319A4" w:rsidRDefault="00C319A4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Решение собрания ничтожно, если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1A2E35" w:rsidRDefault="001A2E35" w:rsidP="001A2E35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1A2E3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Правоспособность юридического лица возникает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1A2E35" w:rsidRDefault="001A2E35" w:rsidP="001A2E35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 xml:space="preserve"> </w:t>
      </w:r>
      <w:r w:rsidRPr="001A2E3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Юридическое лицо приобретает гражданские права и принимает на себя гражданские обязанности </w:t>
      </w:r>
      <w:proofErr w:type="gramStart"/>
      <w:r w:rsidRPr="001A2E3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через</w:t>
      </w:r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1A2E35" w:rsidRDefault="001A2E35" w:rsidP="001A2E35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1A2E3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Порядок образования и компетенция органов юридического лица определяются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319A4" w:rsidRDefault="00C319A4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Сделка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– </w:t>
      </w:r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это действия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319A4" w:rsidRDefault="00C319A4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Сублицензионный</w:t>
      </w:r>
      <w:proofErr w:type="spellEnd"/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договор, заключенный на срок, превышающий срок действия лицензионного договора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319A4" w:rsidRDefault="00C319A4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Правило о преимущественном праве покупки доли в праве общей собственности распространяются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319A4" w:rsidRDefault="00C319A4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Наследники каждой последующей очереди наследуют, если нет наследников предшествующих очередей, в том числе если…</w:t>
      </w:r>
    </w:p>
    <w:p w:rsidR="001A2E35" w:rsidRDefault="001A2E35" w:rsidP="001A2E35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1A2E3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Лицо, которое в силу закона, иного правового акта или учредительного документа юридического лица уполномочено выступать от его имени, должно действовать в интересах представляемого им юридического лица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319A4" w:rsidRDefault="00C319A4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Владение и пользование имуществом, находящимся в общей долевой собственности, осуществляется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319A4" w:rsidRDefault="00C319A4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Риск случайного повреждения имущества, переданного бесплатно под выплату постоянной ренты, несет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1A2E35" w:rsidRDefault="001A2E35" w:rsidP="001A2E35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1A2E3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Ценными бумагами являются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1A2E35" w:rsidRDefault="001A2E35" w:rsidP="001A2E35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1A2E3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Некоммерческие организации могут осуществлять приносящую доход деятельность, если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319A4" w:rsidRDefault="00C319A4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Допускается ли уступка преимущественного права покупки долей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?</w:t>
      </w:r>
    </w:p>
    <w:p w:rsidR="001A2E35" w:rsidRDefault="001A2E35" w:rsidP="001A2E35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1A2E3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В случае создания наследственного фонда решение об учреждении наследственного фонда принимаетс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я…</w:t>
      </w:r>
    </w:p>
    <w:p w:rsidR="00C319A4" w:rsidRDefault="00C319A4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Объектами доверительного управления по общему правилу не могут быть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1A2E35" w:rsidRPr="001A2E35" w:rsidRDefault="001A2E35" w:rsidP="001A2E35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1A2E3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До государственной регистрации юридического лица, изменений его устава или до включения иных данных, не связанных с изменениями устава, в единый государственный реестр юридических </w:t>
      </w:r>
      <w:proofErr w:type="gramStart"/>
      <w:r w:rsidRPr="001A2E3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лиц</w:t>
      </w:r>
      <w:proofErr w:type="gramEnd"/>
      <w:r w:rsidRPr="001A2E3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уполномоченный государственный орган обязан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1A2E35" w:rsidRDefault="001A2E35" w:rsidP="001A2E35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1A2E3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Моментом создания юридического лица является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319A4" w:rsidRDefault="00C319A4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Процедура приёма в гражданство лица по его желанию называется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1A2E35" w:rsidRDefault="001A2E35" w:rsidP="001A2E35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1A2E3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По общему правилу юридическое лицо вправе осуществлять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1A2E35" w:rsidRDefault="001A2E35" w:rsidP="001A2E35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1A2E3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К </w:t>
      </w:r>
      <w:proofErr w:type="gramStart"/>
      <w:r w:rsidRPr="001A2E3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юридическим</w:t>
      </w:r>
      <w:proofErr w:type="gramEnd"/>
      <w:r w:rsidRPr="001A2E3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лица, на имущество которых учредители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имеют вещные права, относятся…</w:t>
      </w:r>
    </w:p>
    <w:p w:rsidR="002953BD" w:rsidRDefault="002953BD" w:rsidP="002953BD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2953B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Доля участника общества может быть отчуждена до полной ее оплаты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2953BD" w:rsidRDefault="002953BD" w:rsidP="002953BD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2953B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К корпорациям относятся…</w:t>
      </w:r>
    </w:p>
    <w:p w:rsidR="002953BD" w:rsidRDefault="002953BD" w:rsidP="002953BD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2953B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Сельскохозяйственным производственным кооперативом признается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2953BD" w:rsidRDefault="002953BD" w:rsidP="002953BD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 xml:space="preserve"> </w:t>
      </w:r>
      <w:r w:rsidRPr="002953B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Кворум при принятии решений, если уставом сельскохозяйственн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ого</w:t>
      </w:r>
      <w:r w:rsidRPr="002953B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кооператива не установлено 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ное, должен составлять не менее…</w:t>
      </w:r>
    </w:p>
    <w:p w:rsidR="002953BD" w:rsidRDefault="002953BD" w:rsidP="002953BD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2953B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К недвижимым вещам подлежащие государственной регистрации относятся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3778B4" w:rsidRDefault="003778B4" w:rsidP="003778B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3778B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Консенсуальным считается договор, который…</w:t>
      </w:r>
    </w:p>
    <w:p w:rsidR="003778B4" w:rsidRDefault="003778B4" w:rsidP="003778B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3778B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Ведение записей по учету прав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на </w:t>
      </w:r>
      <w:r w:rsidRPr="003778B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бездокументарные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ценные бумаги </w:t>
      </w:r>
      <w:r w:rsidRPr="003778B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осуществляется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3778B4" w:rsidRDefault="003778B4" w:rsidP="003778B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3778B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Переводный вексель, срок платежа по которому не указан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3778B4" w:rsidRDefault="003778B4" w:rsidP="003778B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3778B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Переводный вексель, в котором не указано место его составления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3778B4" w:rsidRDefault="003778B4" w:rsidP="003778B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3778B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Простой вексель, сро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к платежа по которому не указан…</w:t>
      </w:r>
    </w:p>
    <w:p w:rsidR="003778B4" w:rsidRDefault="003778B4" w:rsidP="003778B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3778B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Допускается ли установление пожизненной ренты одновременно в пользу нескольких граждан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3778B4" w:rsidRDefault="002D0DD1" w:rsidP="002D0DD1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2D0DD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Владение, пользование и распоряжение имуществом, находящимся в общей долевой собственности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осуществляется?</w:t>
      </w:r>
    </w:p>
    <w:p w:rsidR="003778B4" w:rsidRDefault="00CA209E" w:rsidP="00CA209E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CA209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Временем открытия наследства является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  <w:r w:rsidR="003778B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</w:p>
    <w:p w:rsidR="003778B4" w:rsidRDefault="003778B4" w:rsidP="003778B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3778B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Оспоримыми являются следующие сделки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3778B4" w:rsidRDefault="00CA209E" w:rsidP="00CA209E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CA209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Местом открытия наследства является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  <w:r w:rsidR="003778B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</w:p>
    <w:p w:rsidR="003778B4" w:rsidRDefault="00CA209E" w:rsidP="00CA209E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CA209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Несоблюдение простой письменной формы сделки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  <w:r w:rsidR="003778B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</w:p>
    <w:p w:rsidR="003778B4" w:rsidRDefault="003778B4" w:rsidP="003778B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3778B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Передоверие не допускается…</w:t>
      </w:r>
    </w:p>
    <w:p w:rsidR="00C319A4" w:rsidRDefault="00CA209E" w:rsidP="00CA209E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CA209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Вкладчики не вправе участвовать в управлении и ведении дел товарищества на вере, выступать от его имени иначе, ка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к…</w:t>
      </w:r>
    </w:p>
    <w:p w:rsidR="00C319A4" w:rsidRDefault="00C319A4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Доверенность на совершение действий за границей и не содержащая указаний о сроке её действия сохраняет силу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319A4" w:rsidRDefault="00CA209E" w:rsidP="00CA209E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CA209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Нотариальное удостоверение сделки означает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  <w:r w:rsid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</w:p>
    <w:p w:rsidR="00C319A4" w:rsidRDefault="00C319A4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Завещание – это…</w:t>
      </w:r>
    </w:p>
    <w:p w:rsidR="00C319A4" w:rsidRDefault="00CA209E" w:rsidP="00CA209E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CA209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В случаях, если законом предусмотрена государственная регистрация сделок, правовые последствия сделки наступают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  <w:r w:rsid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</w:p>
    <w:p w:rsidR="00C319A4" w:rsidRDefault="00CA209E" w:rsidP="00CA209E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CA209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Лицо, которое знало или должно было знать об основаниях недействительности оспоримой сделки, после признания этой сделки недействительной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  <w:r w:rsid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</w:p>
    <w:p w:rsidR="00C319A4" w:rsidRDefault="00C319A4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Завещательное распоряжение правами на денежные средства в банке должно…</w:t>
      </w:r>
    </w:p>
    <w:p w:rsidR="00C319A4" w:rsidRDefault="00CA209E" w:rsidP="00CA209E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CA209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Недействительность части сделки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  <w:r w:rsid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</w:p>
    <w:p w:rsidR="00C319A4" w:rsidRDefault="00C319A4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Поручительство прекращается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319A4" w:rsidRDefault="00CA209E" w:rsidP="00CA209E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CA209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Срок исковой давности по требованиям о применении последствий недействительности ничтожной сделки и о признании такой сделки недействительной составляет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  <w:r w:rsidRPr="00CA209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</w:p>
    <w:p w:rsidR="00C319A4" w:rsidRDefault="00C319A4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Перевод должником своего долга на другое лицо без согласия кредитора является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319A4" w:rsidRDefault="00C319A4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Договор, заключенный лицом, осуществляющим предпринимательскую или иную приносящую доход деятельность, и устанавливающий его обязанности по продаже товаров, выполнению работ либо оказанию услуг, которые такое лицо по характеру своей </w:t>
      </w:r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>деятельности должно осуществлять в отношении каждого, кто к нему обратится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319A4" w:rsidRDefault="00C319A4" w:rsidP="00CA209E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CA209E" w:rsidRPr="00CA209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Срок исковой давности по требованию о признании оспоримой сделки недействительной и о применении последствий ее недействительности составляет</w:t>
      </w:r>
      <w:r w:rsidR="00CA209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319A4" w:rsidRDefault="00CA209E" w:rsidP="00CA209E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CA209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Объектом страхования по договору страхования гражданской ответственности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нотариуса </w:t>
      </w:r>
      <w:r w:rsidRPr="00CA209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являются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  <w:r w:rsid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</w:p>
    <w:p w:rsidR="00C319A4" w:rsidRDefault="00C319A4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Несоответствие названия договора его содержанию…</w:t>
      </w:r>
    </w:p>
    <w:p w:rsidR="00C319A4" w:rsidRDefault="00C319A4" w:rsidP="00CA209E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CA209E" w:rsidRPr="00CA209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Страховым случаем по договору страхования гражданской ответственности нотариуса является</w:t>
      </w:r>
      <w:r w:rsidR="00CA209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319A4" w:rsidRDefault="00CA209E" w:rsidP="00CA209E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CA209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Договор страхования гражданской ответственности нотариуса заключается на срок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  <w:r w:rsid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</w:p>
    <w:p w:rsidR="00C319A4" w:rsidRDefault="00C319A4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C319A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Если иное не предусмотрено законом, заключая договор, стороны вправе установить, что права и обязанности по такому договору возникают позднее, при наступлении</w:t>
      </w:r>
      <w:r w:rsidR="002D0DD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A209E" w:rsidRDefault="00CA209E" w:rsidP="00CA209E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CA209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При продаже доли в праве общей собственности постороннему лицу остальные участники долевой собственности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A209E" w:rsidRDefault="00CA209E" w:rsidP="00CA209E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CA209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A209E" w:rsidRDefault="00CA209E" w:rsidP="00CA209E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CA209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Доля в праве общей собственности переходит к приобретателю по договору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A209E" w:rsidRDefault="00CA209E" w:rsidP="00CA209E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CA209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Имущество, находящееся в долевой собственности, может быть разделено между ее участниками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A209E" w:rsidRDefault="00862D49" w:rsidP="00862D49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862D4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Лицо, которому земельный участок предоставлен в постоянное (</w:t>
      </w:r>
      <w:proofErr w:type="gramStart"/>
      <w:r w:rsidRPr="00862D4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бессрочное) </w:t>
      </w:r>
      <w:proofErr w:type="gramEnd"/>
      <w:r w:rsidRPr="00862D4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пользование, осуществляет владение и пользование этим участком в пределах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862D49" w:rsidRDefault="00862D49" w:rsidP="00862D49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Что такое сервитут?</w:t>
      </w:r>
    </w:p>
    <w:p w:rsidR="00862D49" w:rsidRDefault="00862D49" w:rsidP="00862D49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862D4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Собственник участка, обремененного сервитутом, вправе, если иное не предусмотрено законом, требовать от лиц, в интересах которых установлен сервитут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862D49" w:rsidRDefault="00862D49" w:rsidP="00862D49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862D4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К числу основных принципов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исполнения обязательства</w:t>
      </w:r>
      <w:r w:rsidRPr="00862D4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относятся…</w:t>
      </w:r>
    </w:p>
    <w:p w:rsidR="00862D49" w:rsidRDefault="00862D49" w:rsidP="00862D49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862D4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В случае неисполнения продавцом обязательства по договору розничной купли-продажи возмещение убытков и уплата неустойки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862D49" w:rsidRDefault="00862D49" w:rsidP="00862D49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862D4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Изменение и расторжение договора возможны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862D49" w:rsidRDefault="00862D49" w:rsidP="00862D49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862D4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Существенным признается нарушение договора одной из сторон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862D49" w:rsidRDefault="00862D49" w:rsidP="00862D49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862D4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В случае одностороннего отказа от договора (исполнения договора) полностью или частично, если такой отказ допускается, договор считается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862D49" w:rsidRDefault="00862D49" w:rsidP="00862D49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862D4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Субсидиарная ответственность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–</w:t>
      </w:r>
      <w:r w:rsidRPr="00862D4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это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862D49" w:rsidRDefault="00862D49" w:rsidP="00862D49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862D4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Каковы последствия отсутствия в договоре существенного условия?</w:t>
      </w:r>
    </w:p>
    <w:p w:rsidR="00862D49" w:rsidRDefault="00862D49" w:rsidP="00862D49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862D4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>Какая разновидность письменной формы установлена для договоров купли-продажи недвижимости…</w:t>
      </w:r>
    </w:p>
    <w:p w:rsidR="00212368" w:rsidRDefault="00212368" w:rsidP="00212368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212368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Договор купли-продажи недвижимости является…</w:t>
      </w:r>
    </w:p>
    <w:p w:rsidR="00212368" w:rsidRDefault="00212368" w:rsidP="00212368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212368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Предметом договора продажи предприятия является…</w:t>
      </w:r>
    </w:p>
    <w:p w:rsidR="00212368" w:rsidRDefault="00212368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212368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По договору ренты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C319A4" w:rsidRDefault="00212368" w:rsidP="00C319A4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212368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Договор ренты подлежит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212368" w:rsidRDefault="009B4D25" w:rsidP="009B4D25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9B4D2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В случае отчуждения такого имущества плательщиком ренты его обязательства по договору ренты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9B4D25" w:rsidRDefault="009B4D25" w:rsidP="009B4D25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9B4D2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Получателями постоянной ренты могут быть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9B4D25" w:rsidRDefault="009B4D25" w:rsidP="009B4D25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9B4D2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Размер выплачиваемой постоянной ренты, установленный договором постоянной ренты, в расчете на месяц должен быть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9B4D25" w:rsidRDefault="009B4D25" w:rsidP="009B4D25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9B4D2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Если иное не предусмотрено договором постоянной ренты, постоянная рента выплачивается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9B4D25" w:rsidRDefault="009B4D25" w:rsidP="009B4D25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9B4D2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Получатель постоянной ренты вправе требовать выкупа рент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ы плательщиком в случаях, когда…</w:t>
      </w:r>
    </w:p>
    <w:p w:rsidR="009B4D25" w:rsidRDefault="009B4D25" w:rsidP="009B4D25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9B4D2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Риск случайной гибели или случайного повреждения имущества, переданного бесплатно под выплату постоянной ренты, несет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9B4D25" w:rsidRDefault="009B4D25" w:rsidP="009B4D25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9B4D2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К договору пожизненного содержания с иждивением применяются правила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9B4D25" w:rsidRDefault="009B4D25" w:rsidP="009B4D25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 каких случаях </w:t>
      </w:r>
      <w:r w:rsidRPr="009B4D2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договор аренды должен быть заключен в письменной форме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?</w:t>
      </w:r>
      <w:r w:rsidRPr="009B4D2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</w:p>
    <w:p w:rsidR="009B4D25" w:rsidRDefault="009B4D25" w:rsidP="009B4D25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9B4D2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Если срок аренды в договоре не определен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9B4D25" w:rsidRDefault="009B4D25" w:rsidP="009B4D25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9B4D2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В случае, когда за несвоевременный возврат арендованного имущества договором предусмотрена неустойка, убытки могут быть взысканы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9B4D25" w:rsidRDefault="009B4D25" w:rsidP="009B4D25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9B4D2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Ссудодатель вправе потребовать досрочного расторжения договора безвозмездного пользования в случаях, когда ссудополучатель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9B4D25" w:rsidRDefault="0097660D" w:rsidP="0097660D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97660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Свидетельство о праве на наследство выдается нотариусом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97660D" w:rsidRDefault="0097660D" w:rsidP="0097660D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97660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При наличии среди наследников несовершеннолетнего лица раздел наследства совершается…</w:t>
      </w:r>
    </w:p>
    <w:p w:rsidR="0097660D" w:rsidRDefault="0097660D" w:rsidP="0097660D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97660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Может ли соглашением между должником и кредитором предусматриваться обязанность должника исполнить денежное обязательство путем внесения денег в депозит нотариуса?</w:t>
      </w:r>
    </w:p>
    <w:p w:rsidR="0097660D" w:rsidRDefault="0097660D" w:rsidP="0097660D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97660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Договор поручительства должен быть совершен </w:t>
      </w:r>
      <w:proofErr w:type="gramStart"/>
      <w:r w:rsidRPr="0097660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в</w:t>
      </w:r>
      <w:proofErr w:type="gramEnd"/>
      <w:r w:rsidRPr="0097660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97660D" w:rsidRDefault="0097660D" w:rsidP="0097660D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97660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В какой срок залогодатель обязан составить дубликат закладной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?</w:t>
      </w:r>
    </w:p>
    <w:p w:rsidR="0097660D" w:rsidRDefault="0097660D" w:rsidP="0097660D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97660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Допускается ли в отдельных случаях указание в дубликате закладной условий, не предусмотренных утраченной закладной?</w:t>
      </w:r>
    </w:p>
    <w:p w:rsidR="0097660D" w:rsidRDefault="0097660D" w:rsidP="0097660D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97660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Не допускается отказ в поль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зу </w:t>
      </w:r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какого-либо</w:t>
      </w:r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из указанных лиц…</w:t>
      </w:r>
    </w:p>
    <w:p w:rsidR="0097660D" w:rsidRDefault="0097660D" w:rsidP="0097660D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Возможен ли </w:t>
      </w:r>
      <w:r w:rsidRPr="0097660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отказ от наследства через представителя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?</w:t>
      </w:r>
    </w:p>
    <w:p w:rsidR="0097660D" w:rsidRDefault="0097660D" w:rsidP="0097660D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97660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В случае выявления после выдачи свидетельства о праве на наследство наследственного имущества, на которое такое свидетельство не было выдано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97660D" w:rsidRDefault="0097660D" w:rsidP="0097660D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При каких обстоятельствах </w:t>
      </w:r>
      <w:r w:rsidRPr="0097660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приостанавливается выдача свидетельства о праве на наследство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?</w:t>
      </w:r>
    </w:p>
    <w:p w:rsidR="0097660D" w:rsidRDefault="0097660D" w:rsidP="0097660D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97660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 xml:space="preserve"> При наследовании по закону, если наследственное имущество переходит к двум или нескольким наследникам, наследственное имущество поступает со дня открытия наследства</w:t>
      </w:r>
      <w:r w:rsidR="00A1343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A13432" w:rsidRDefault="00A13432" w:rsidP="00A13432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Кто</w:t>
      </w:r>
      <w:r w:rsidRPr="00A1343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имеет преимущественное право на получение в счет своей наследственной доли предметов обычной домашней обстановки и обихода при разделе наследства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?</w:t>
      </w:r>
    </w:p>
    <w:p w:rsidR="00A13432" w:rsidRDefault="00A13432" w:rsidP="00A13432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A1343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Результатами интеллектуальной деятельности и приравненными к ним средствами индивидуализации юридических лиц, товаров, работ, услуг и предприятий, которым предоставляется правовая охрана (интеллектуальной собственностью),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не </w:t>
      </w:r>
      <w:r w:rsidRPr="00A1343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являются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A13432" w:rsidRDefault="00A13432" w:rsidP="00A13432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A1343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Автором результата интеллектуальной деятельности признается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A13432" w:rsidRDefault="00A13432" w:rsidP="00A13432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A1343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Лицензиат может использовать результат интеллектуальной деятельности или средство индивидуализации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A13432" w:rsidRDefault="00A13432" w:rsidP="00A13432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A1343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Несоблюдение письменной формы лицензионного договора влечет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A13432" w:rsidRDefault="00A13432" w:rsidP="00A13432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A1343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Срок, на который заключается лицензионный договор, не может превышать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A13432" w:rsidRDefault="00A13432" w:rsidP="00A13432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proofErr w:type="spellStart"/>
      <w:r w:rsidRPr="00A1343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Сублицензионный</w:t>
      </w:r>
      <w:proofErr w:type="spellEnd"/>
      <w:r w:rsidRPr="00A1343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договор, заключенный на срок, превышающий срок действия лицензионного договора, считается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?</w:t>
      </w:r>
    </w:p>
    <w:p w:rsidR="00A13432" w:rsidRDefault="00A13432" w:rsidP="00A13432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A1343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В состав наследства участника полного товарищества или полного товарища в товариществе на вере, участника общества с ограниченной или с дополнительной ответственностью, члена производственного кооператива входит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A13432" w:rsidRDefault="00A13432" w:rsidP="00A13432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A1343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В состав наследства вкладчика товарищества на вере входит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A13432" w:rsidRDefault="00A13432" w:rsidP="00A13432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A1343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Наследник, к которому перешла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д</w:t>
      </w:r>
      <w:r w:rsidRPr="00A1343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оля в складочном капитале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A1343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товарищества на вере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A13432" w:rsidRDefault="00A13432" w:rsidP="00A13432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Кто </w:t>
      </w:r>
      <w:r w:rsidRPr="00A1343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при разделе наследства имеет преимущественное право на получение в счет своей наследственной доли входящего в состав наследства предприятия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?</w:t>
      </w:r>
    </w:p>
    <w:p w:rsidR="00A13432" w:rsidRDefault="00A13432" w:rsidP="00A13432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A1343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Если наследник умершего члена крестьянского (фермерского) хозяйства сам членом этого хозяйства не является, он имеет право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A13432" w:rsidRDefault="00A13432" w:rsidP="00A13432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</w:t>
      </w:r>
      <w:r w:rsidRPr="00A1343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раво на получение подлежавших выплате наследодателю, но не полученных им при жизни по какой-либо причине сумм заработной платы и приравненных к ней платежей, пенсий, стипендий, пособий по социальному страхованию, возмещения вреда, причиненного жизни или здоровью, алиментов и иных денежных сумм, предоставленных гражданину в качестве сре</w:t>
      </w:r>
      <w:proofErr w:type="gramStart"/>
      <w:r w:rsidRPr="00A1343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дств к с</w:t>
      </w:r>
      <w:proofErr w:type="gramEnd"/>
      <w:r w:rsidRPr="00A1343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уществованию, принадлежит</w:t>
      </w:r>
      <w:r w:rsidR="0030479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30479A" w:rsidRDefault="0030479A" w:rsidP="0030479A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30479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Под передачей вещи понимается…</w:t>
      </w:r>
    </w:p>
    <w:p w:rsidR="0030479A" w:rsidRDefault="0030479A" w:rsidP="0030479A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30479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Хранитель обязан хранить вещь в течение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30479A" w:rsidRDefault="0030479A" w:rsidP="0030479A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30479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Если займодавцем в договоре займа является гражданин, договор считается заключенным с момента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…</w:t>
      </w:r>
    </w:p>
    <w:p w:rsidR="000C477F" w:rsidRPr="00FB7C3A" w:rsidRDefault="0030479A" w:rsidP="002953BD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FB7C3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</w:rPr>
        <w:t>Кредитный договор должен быть заключен…</w:t>
      </w:r>
      <w:bookmarkStart w:id="0" w:name="_GoBack"/>
      <w:bookmarkEnd w:id="0"/>
    </w:p>
    <w:sectPr w:rsidR="000C477F" w:rsidRPr="00FB7C3A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15" w:rsidRDefault="005F6F15">
      <w:pPr>
        <w:spacing w:after="0" w:line="240" w:lineRule="auto"/>
      </w:pPr>
      <w:r>
        <w:separator/>
      </w:r>
    </w:p>
  </w:endnote>
  <w:endnote w:type="continuationSeparator" w:id="0">
    <w:p w:rsidR="005F6F15" w:rsidRDefault="005F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15" w:rsidRDefault="005F6F15">
      <w:pPr>
        <w:spacing w:after="0" w:line="240" w:lineRule="auto"/>
      </w:pPr>
      <w:r>
        <w:separator/>
      </w:r>
    </w:p>
  </w:footnote>
  <w:footnote w:type="continuationSeparator" w:id="0">
    <w:p w:rsidR="005F6F15" w:rsidRDefault="005F6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F21" w:rsidRDefault="005F6F15">
    <w:pPr>
      <w:pStyle w:val="a3"/>
      <w:jc w:val="right"/>
    </w:pPr>
  </w:p>
  <w:p w:rsidR="006E0F21" w:rsidRDefault="005F6F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23DF4"/>
    <w:multiLevelType w:val="hybridMultilevel"/>
    <w:tmpl w:val="43D8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A4"/>
    <w:rsid w:val="000C477F"/>
    <w:rsid w:val="000F0E3E"/>
    <w:rsid w:val="0016667D"/>
    <w:rsid w:val="001A2E35"/>
    <w:rsid w:val="001F6553"/>
    <w:rsid w:val="00212368"/>
    <w:rsid w:val="00281160"/>
    <w:rsid w:val="002953BD"/>
    <w:rsid w:val="002D0DD1"/>
    <w:rsid w:val="0030479A"/>
    <w:rsid w:val="003778B4"/>
    <w:rsid w:val="00394E1B"/>
    <w:rsid w:val="003E73A1"/>
    <w:rsid w:val="00421777"/>
    <w:rsid w:val="004E6466"/>
    <w:rsid w:val="005D3561"/>
    <w:rsid w:val="005F6F15"/>
    <w:rsid w:val="006655EB"/>
    <w:rsid w:val="006D6851"/>
    <w:rsid w:val="00734AC0"/>
    <w:rsid w:val="0077156E"/>
    <w:rsid w:val="007A31A4"/>
    <w:rsid w:val="007E7011"/>
    <w:rsid w:val="00862D49"/>
    <w:rsid w:val="00893353"/>
    <w:rsid w:val="00932011"/>
    <w:rsid w:val="0097660D"/>
    <w:rsid w:val="009B4D25"/>
    <w:rsid w:val="00A13432"/>
    <w:rsid w:val="00A6068F"/>
    <w:rsid w:val="00A60DB3"/>
    <w:rsid w:val="00B7191E"/>
    <w:rsid w:val="00C319A4"/>
    <w:rsid w:val="00C356C7"/>
    <w:rsid w:val="00C4420D"/>
    <w:rsid w:val="00C84CCC"/>
    <w:rsid w:val="00CA209E"/>
    <w:rsid w:val="00CC390C"/>
    <w:rsid w:val="00CD1ED8"/>
    <w:rsid w:val="00E941C9"/>
    <w:rsid w:val="00FB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1A4"/>
  </w:style>
  <w:style w:type="paragraph" w:styleId="a5">
    <w:name w:val="List Paragraph"/>
    <w:basedOn w:val="a"/>
    <w:uiPriority w:val="34"/>
    <w:qFormat/>
    <w:rsid w:val="007A31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1A4"/>
  </w:style>
  <w:style w:type="paragraph" w:styleId="a5">
    <w:name w:val="List Paragraph"/>
    <w:basedOn w:val="a"/>
    <w:uiPriority w:val="34"/>
    <w:qFormat/>
    <w:rsid w:val="007A31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8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Пользователь Windows</cp:lastModifiedBy>
  <cp:revision>11</cp:revision>
  <cp:lastPrinted>2019-06-24T08:20:00Z</cp:lastPrinted>
  <dcterms:created xsi:type="dcterms:W3CDTF">2019-06-24T05:00:00Z</dcterms:created>
  <dcterms:modified xsi:type="dcterms:W3CDTF">2022-01-21T07:15:00Z</dcterms:modified>
</cp:coreProperties>
</file>