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2" w:rsidRDefault="0049187F">
      <w:pPr>
        <w:pStyle w:val="10"/>
        <w:framePr w:w="9151" w:h="13544" w:hRule="exact" w:wrap="none" w:vAnchor="page" w:hAnchor="page" w:x="1641" w:y="1447"/>
        <w:shd w:val="clear" w:color="auto" w:fill="auto"/>
        <w:spacing w:after="0" w:line="280" w:lineRule="exact"/>
        <w:ind w:left="260" w:firstLine="0"/>
      </w:pPr>
      <w:bookmarkStart w:id="0" w:name="bookmark0"/>
      <w:r>
        <w:t>Объявление о проведении конкурса на замещение одной вакантной</w:t>
      </w:r>
      <w:bookmarkEnd w:id="0"/>
    </w:p>
    <w:p w:rsidR="00DA16A2" w:rsidRDefault="0049187F">
      <w:pPr>
        <w:pStyle w:val="30"/>
        <w:framePr w:w="9151" w:h="13544" w:hRule="exact" w:wrap="none" w:vAnchor="page" w:hAnchor="page" w:x="1641" w:y="1447"/>
        <w:shd w:val="clear" w:color="auto" w:fill="auto"/>
        <w:spacing w:before="0" w:after="303"/>
        <w:ind w:right="20"/>
      </w:pPr>
      <w:r>
        <w:t>должности нотариуса, занимающегося частной практикой,</w:t>
      </w:r>
      <w:r>
        <w:br/>
        <w:t>нотариального округа «</w:t>
      </w:r>
      <w:proofErr w:type="spellStart"/>
      <w:r>
        <w:t>Икрянинский</w:t>
      </w:r>
      <w:proofErr w:type="spellEnd"/>
      <w:r>
        <w:t xml:space="preserve"> район» Астраханской области</w:t>
      </w:r>
    </w:p>
    <w:p w:rsidR="00DA16A2" w:rsidRDefault="0049187F">
      <w:pPr>
        <w:pStyle w:val="20"/>
        <w:framePr w:w="9151" w:h="13544" w:hRule="exact" w:wrap="none" w:vAnchor="page" w:hAnchor="page" w:x="1641" w:y="1447"/>
        <w:shd w:val="clear" w:color="auto" w:fill="auto"/>
        <w:spacing w:before="0"/>
        <w:ind w:firstLine="760"/>
      </w:pPr>
      <w:proofErr w:type="gramStart"/>
      <w:r>
        <w:t>Управлением Министерства юстиции Российской Федерации по Астраханской области в связи с прекращением с 16.06.2021 полномочий нотариуса, занимающегося частной практикой, нотариального округа «</w:t>
      </w:r>
      <w:proofErr w:type="spellStart"/>
      <w:r>
        <w:t>Икрянинский</w:t>
      </w:r>
      <w:proofErr w:type="spellEnd"/>
      <w:r>
        <w:t xml:space="preserve"> район» Астраханской области П.В. </w:t>
      </w:r>
      <w:proofErr w:type="spellStart"/>
      <w:r>
        <w:t>Чигаровой</w:t>
      </w:r>
      <w:proofErr w:type="spellEnd"/>
      <w:r>
        <w:t>, в соответствии с пунктом 12 Порядка проведения конкурса на замещение вакантной должности нотариуса, утверждённого решением Правления Федеральной нотариальной палаты от 26.03.2018 № 04/18, приказом Министерства юстиции Российской Федерации от 30.03.2018 № 63 (далее</w:t>
      </w:r>
      <w:proofErr w:type="gramEnd"/>
      <w:r>
        <w:t xml:space="preserve"> - </w:t>
      </w:r>
      <w:proofErr w:type="gramStart"/>
      <w:r>
        <w:t xml:space="preserve">Порядок), объявлен </w:t>
      </w:r>
      <w:r>
        <w:rPr>
          <w:rStyle w:val="21"/>
        </w:rPr>
        <w:t>конкурс на замещение одной вакантной должности нотариуса, занимающегося частной практикой, нотариального округа «</w:t>
      </w:r>
      <w:proofErr w:type="spellStart"/>
      <w:r>
        <w:rPr>
          <w:rStyle w:val="21"/>
        </w:rPr>
        <w:t>Икрянинский</w:t>
      </w:r>
      <w:proofErr w:type="spellEnd"/>
      <w:r>
        <w:rPr>
          <w:rStyle w:val="21"/>
        </w:rPr>
        <w:t xml:space="preserve"> район» Астраханской области.</w:t>
      </w:r>
      <w:proofErr w:type="gramEnd"/>
    </w:p>
    <w:p w:rsidR="00DA16A2" w:rsidRDefault="0049187F">
      <w:pPr>
        <w:pStyle w:val="20"/>
        <w:framePr w:w="9151" w:h="13544" w:hRule="exact" w:wrap="none" w:vAnchor="page" w:hAnchor="page" w:x="1641" w:y="1447"/>
        <w:shd w:val="clear" w:color="auto" w:fill="auto"/>
        <w:spacing w:before="0" w:after="303" w:line="324" w:lineRule="exact"/>
        <w:ind w:firstLine="760"/>
      </w:pPr>
      <w:r>
        <w:t xml:space="preserve">Конкурс состоится </w:t>
      </w:r>
      <w:r>
        <w:rPr>
          <w:rStyle w:val="21"/>
        </w:rPr>
        <w:t xml:space="preserve">19 августа 2021 года в 10.00 часов (по местному времени) </w:t>
      </w:r>
      <w:r>
        <w:t>в помещении Нотариальной палаты Астраханской области по адресу: г. Астрахань, ул. Набережная Приволжского затона, д. 17, корп. 1.</w:t>
      </w:r>
    </w:p>
    <w:p w:rsidR="00DA16A2" w:rsidRDefault="0049187F">
      <w:pPr>
        <w:pStyle w:val="10"/>
        <w:framePr w:w="9151" w:h="13544" w:hRule="exact" w:wrap="none" w:vAnchor="page" w:hAnchor="page" w:x="1641" w:y="1447"/>
        <w:shd w:val="clear" w:color="auto" w:fill="auto"/>
        <w:spacing w:after="0" w:line="320" w:lineRule="exact"/>
        <w:ind w:left="1260" w:firstLine="0"/>
      </w:pPr>
      <w:bookmarkStart w:id="1" w:name="bookmark1"/>
      <w:r>
        <w:t xml:space="preserve">К участию в конкурсе допускаются граждане </w:t>
      </w:r>
      <w:proofErr w:type="gramStart"/>
      <w:r>
        <w:t>Российской</w:t>
      </w:r>
      <w:bookmarkEnd w:id="1"/>
      <w:proofErr w:type="gramEnd"/>
    </w:p>
    <w:p w:rsidR="00DA16A2" w:rsidRDefault="0049187F">
      <w:pPr>
        <w:pStyle w:val="10"/>
        <w:framePr w:w="9151" w:h="13544" w:hRule="exact" w:wrap="none" w:vAnchor="page" w:hAnchor="page" w:x="1641" w:y="1447"/>
        <w:shd w:val="clear" w:color="auto" w:fill="auto"/>
        <w:spacing w:after="0" w:line="320" w:lineRule="exact"/>
        <w:ind w:right="20" w:firstLine="0"/>
        <w:jc w:val="center"/>
      </w:pPr>
      <w:bookmarkStart w:id="2" w:name="bookmark2"/>
      <w:r>
        <w:t>Федерации:</w:t>
      </w:r>
      <w:bookmarkEnd w:id="2"/>
    </w:p>
    <w:p w:rsidR="00DA16A2" w:rsidRDefault="0049187F">
      <w:pPr>
        <w:pStyle w:val="20"/>
        <w:framePr w:w="9151" w:h="13544" w:hRule="exact" w:wrap="none" w:vAnchor="page" w:hAnchor="page" w:x="1641" w:y="1447"/>
        <w:numPr>
          <w:ilvl w:val="0"/>
          <w:numId w:val="1"/>
        </w:numPr>
        <w:shd w:val="clear" w:color="auto" w:fill="auto"/>
        <w:tabs>
          <w:tab w:val="left" w:pos="928"/>
        </w:tabs>
        <w:spacing w:before="0" w:line="320" w:lineRule="exact"/>
        <w:ind w:firstLine="760"/>
      </w:pPr>
      <w:proofErr w:type="gramStart"/>
      <w:r>
        <w:t>получившие высшее юридическое образование в имеющей государственную аккредитацию образовательной организации высшего образования;</w:t>
      </w:r>
      <w:proofErr w:type="gramEnd"/>
    </w:p>
    <w:p w:rsidR="00DA16A2" w:rsidRDefault="0049187F">
      <w:pPr>
        <w:pStyle w:val="20"/>
        <w:framePr w:w="9151" w:h="13544" w:hRule="exact" w:wrap="none" w:vAnchor="page" w:hAnchor="page" w:x="1641" w:y="1447"/>
        <w:numPr>
          <w:ilvl w:val="0"/>
          <w:numId w:val="1"/>
        </w:numPr>
        <w:shd w:val="clear" w:color="auto" w:fill="auto"/>
        <w:tabs>
          <w:tab w:val="left" w:pos="972"/>
        </w:tabs>
        <w:spacing w:before="0" w:line="320" w:lineRule="exact"/>
        <w:ind w:firstLine="760"/>
      </w:pPr>
      <w:r>
        <w:t>имеющие стаж работы по юридической специальности не менее пяти лет;</w:t>
      </w:r>
    </w:p>
    <w:p w:rsidR="00DA16A2" w:rsidRDefault="0049187F">
      <w:pPr>
        <w:pStyle w:val="20"/>
        <w:framePr w:w="9151" w:h="13544" w:hRule="exact" w:wrap="none" w:vAnchor="page" w:hAnchor="page" w:x="1641" w:y="1447"/>
        <w:numPr>
          <w:ilvl w:val="0"/>
          <w:numId w:val="1"/>
        </w:numPr>
        <w:shd w:val="clear" w:color="auto" w:fill="auto"/>
        <w:tabs>
          <w:tab w:val="left" w:pos="972"/>
        </w:tabs>
        <w:spacing w:before="0" w:line="320" w:lineRule="exact"/>
        <w:ind w:firstLine="760"/>
      </w:pPr>
      <w:proofErr w:type="gramStart"/>
      <w:r>
        <w:t>достигшие</w:t>
      </w:r>
      <w:proofErr w:type="gramEnd"/>
      <w:r>
        <w:t xml:space="preserve"> возраста двадцати пяти лет, но не старше семидесяти пяти лет;</w:t>
      </w:r>
    </w:p>
    <w:p w:rsidR="00DA16A2" w:rsidRDefault="0049187F">
      <w:pPr>
        <w:pStyle w:val="20"/>
        <w:framePr w:w="9151" w:h="13544" w:hRule="exact" w:wrap="none" w:vAnchor="page" w:hAnchor="page" w:x="1641" w:y="1447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297" w:line="320" w:lineRule="exact"/>
        <w:ind w:firstLine="760"/>
      </w:pPr>
      <w:proofErr w:type="gramStart"/>
      <w:r>
        <w:t>сдавшие</w:t>
      </w:r>
      <w:proofErr w:type="gramEnd"/>
      <w:r>
        <w:t xml:space="preserve"> квалификационный экзамен.</w:t>
      </w:r>
    </w:p>
    <w:p w:rsidR="00DA16A2" w:rsidRDefault="0049187F">
      <w:pPr>
        <w:pStyle w:val="10"/>
        <w:framePr w:w="9151" w:h="13544" w:hRule="exact" w:wrap="none" w:vAnchor="page" w:hAnchor="page" w:x="1641" w:y="1447"/>
        <w:shd w:val="clear" w:color="auto" w:fill="auto"/>
        <w:spacing w:after="0" w:line="324" w:lineRule="exact"/>
        <w:ind w:left="2820"/>
      </w:pPr>
      <w:bookmarkStart w:id="3" w:name="bookmark3"/>
      <w:r>
        <w:t>Не допускаются к участию в конкурсе на замещение вакантной должности нотариуса лица:</w:t>
      </w:r>
      <w:bookmarkEnd w:id="3"/>
    </w:p>
    <w:p w:rsidR="00DA16A2" w:rsidRDefault="0049187F">
      <w:pPr>
        <w:pStyle w:val="20"/>
        <w:framePr w:w="9151" w:h="13544" w:hRule="exact" w:wrap="none" w:vAnchor="page" w:hAnchor="page" w:x="1641" w:y="1447"/>
        <w:numPr>
          <w:ilvl w:val="0"/>
          <w:numId w:val="1"/>
        </w:numPr>
        <w:shd w:val="clear" w:color="auto" w:fill="auto"/>
        <w:tabs>
          <w:tab w:val="left" w:pos="928"/>
        </w:tabs>
        <w:spacing w:before="0" w:line="324" w:lineRule="exact"/>
        <w:ind w:firstLine="760"/>
      </w:pPr>
      <w:proofErr w:type="gramStart"/>
      <w:r>
        <w:t>имеющие гражданство (подданство) иностранного государства или иностранных государств, если иное не предусмотрено международным договором Российской Федерации;</w:t>
      </w:r>
      <w:proofErr w:type="gramEnd"/>
    </w:p>
    <w:p w:rsidR="00DA16A2" w:rsidRDefault="0049187F">
      <w:pPr>
        <w:pStyle w:val="20"/>
        <w:framePr w:w="9151" w:h="13544" w:hRule="exact" w:wrap="none" w:vAnchor="page" w:hAnchor="page" w:x="1641" w:y="1447"/>
        <w:numPr>
          <w:ilvl w:val="0"/>
          <w:numId w:val="1"/>
        </w:numPr>
        <w:shd w:val="clear" w:color="auto" w:fill="auto"/>
        <w:tabs>
          <w:tab w:val="left" w:pos="928"/>
        </w:tabs>
        <w:spacing w:before="0" w:line="324" w:lineRule="exact"/>
        <w:ind w:firstLine="760"/>
      </w:pPr>
      <w:proofErr w:type="gramStart"/>
      <w:r>
        <w:t>признанные недееспособными или ограниченные в дееспособности решением суда, вступившим в законную силу;</w:t>
      </w:r>
      <w:proofErr w:type="gramEnd"/>
    </w:p>
    <w:p w:rsidR="00DA16A2" w:rsidRDefault="0049187F">
      <w:pPr>
        <w:pStyle w:val="20"/>
        <w:framePr w:w="9151" w:h="13544" w:hRule="exact" w:wrap="none" w:vAnchor="page" w:hAnchor="page" w:x="1641" w:y="1447"/>
        <w:numPr>
          <w:ilvl w:val="0"/>
          <w:numId w:val="1"/>
        </w:numPr>
        <w:shd w:val="clear" w:color="auto" w:fill="auto"/>
        <w:tabs>
          <w:tab w:val="left" w:pos="928"/>
        </w:tabs>
        <w:spacing w:before="0" w:line="324" w:lineRule="exact"/>
        <w:ind w:firstLine="760"/>
      </w:pPr>
      <w:r>
        <w:t>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DA16A2" w:rsidRDefault="0049187F">
      <w:pPr>
        <w:pStyle w:val="20"/>
        <w:framePr w:w="9151" w:h="13544" w:hRule="exact" w:wrap="none" w:vAnchor="page" w:hAnchor="page" w:x="1641" w:y="1447"/>
        <w:numPr>
          <w:ilvl w:val="0"/>
          <w:numId w:val="1"/>
        </w:numPr>
        <w:shd w:val="clear" w:color="auto" w:fill="auto"/>
        <w:tabs>
          <w:tab w:val="left" w:pos="928"/>
        </w:tabs>
        <w:spacing w:before="0" w:line="324" w:lineRule="exact"/>
        <w:ind w:firstLine="760"/>
      </w:pPr>
      <w:r>
        <w:t>осуждённые к наказанию, исключающему возможность исполнения обязанностей нотариуса, по вступившему в законную силу приговору суда,</w:t>
      </w:r>
    </w:p>
    <w:p w:rsidR="00DA16A2" w:rsidRDefault="00DA16A2">
      <w:pPr>
        <w:rPr>
          <w:sz w:val="2"/>
          <w:szCs w:val="2"/>
        </w:rPr>
        <w:sectPr w:rsidR="00DA16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16A2" w:rsidRDefault="0049187F">
      <w:pPr>
        <w:pStyle w:val="a5"/>
        <w:framePr w:wrap="none" w:vAnchor="page" w:hAnchor="page" w:x="6130" w:y="770"/>
        <w:shd w:val="clear" w:color="auto" w:fill="auto"/>
        <w:spacing w:line="240" w:lineRule="exact"/>
      </w:pPr>
      <w:r>
        <w:lastRenderedPageBreak/>
        <w:t>2</w:t>
      </w:r>
    </w:p>
    <w:p w:rsidR="00DA16A2" w:rsidRDefault="0049187F">
      <w:pPr>
        <w:pStyle w:val="20"/>
        <w:framePr w:w="9144" w:h="13565" w:hRule="exact" w:wrap="none" w:vAnchor="page" w:hAnchor="page" w:x="1645" w:y="1440"/>
        <w:shd w:val="clear" w:color="auto" w:fill="auto"/>
        <w:tabs>
          <w:tab w:val="left" w:pos="928"/>
        </w:tabs>
        <w:spacing w:before="0" w:line="320" w:lineRule="exact"/>
      </w:pPr>
      <w:r>
        <w:t>а также в случае наличия неснятой или непогашенной в установленном федеральным законом порядке судимости за умышленное преступление;</w:t>
      </w:r>
    </w:p>
    <w:p w:rsidR="00DA16A2" w:rsidRDefault="0049187F">
      <w:pPr>
        <w:pStyle w:val="20"/>
        <w:framePr w:w="9144" w:h="13565" w:hRule="exact" w:wrap="none" w:vAnchor="page" w:hAnchor="page" w:x="1645" w:y="144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20" w:lineRule="exact"/>
        <w:ind w:firstLine="740"/>
      </w:pPr>
      <w:r>
        <w:t>представившие подложные документы или заведомо ложные сведения при назначении на должность нотариуса;</w:t>
      </w:r>
    </w:p>
    <w:p w:rsidR="00DA16A2" w:rsidRDefault="0049187F">
      <w:pPr>
        <w:pStyle w:val="20"/>
        <w:framePr w:w="9144" w:h="13565" w:hRule="exact" w:wrap="none" w:vAnchor="page" w:hAnchor="page" w:x="1645" w:y="144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20" w:lineRule="exact"/>
        <w:ind w:firstLine="740"/>
      </w:pPr>
      <w:proofErr w:type="gramStart"/>
      <w:r>
        <w:t>ранее освобождённые от полномочий нотариуса на основании решения суда о лишении права нотариальной деятельности по основаниям, установленным Основами законодательства Российской Федерации о нотариате, в том числе в связи с неоднократным совершением дисциплинарных проступков или нарушением законодательства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  <w:proofErr w:type="gramEnd"/>
    </w:p>
    <w:p w:rsidR="00DA16A2" w:rsidRDefault="0049187F">
      <w:pPr>
        <w:pStyle w:val="20"/>
        <w:framePr w:w="9144" w:h="13565" w:hRule="exact" w:wrap="none" w:vAnchor="page" w:hAnchor="page" w:x="1645" w:y="1440"/>
        <w:shd w:val="clear" w:color="auto" w:fill="auto"/>
        <w:spacing w:before="0" w:line="320" w:lineRule="exact"/>
        <w:ind w:firstLine="740"/>
      </w:pPr>
      <w:proofErr w:type="gramStart"/>
      <w:r>
        <w:t>Лица, сдавшие квалификационный экзамен, но не приступившие к работе в должности помощника нотариуса или к замещению временно отсутствующего нотариуса, или не назначенные на должность нотариуса в течение трёх лет с момента сдачи экзамена, либо имеющие перерыв свыше пяти лет в работе в должности нотариуса (после сложения полномочий), помощника нотариуса или в замещении временно отсутств</w:t>
      </w:r>
      <w:r w:rsidR="004104C6">
        <w:t xml:space="preserve">ующего нотариуса, допускаются к </w:t>
      </w:r>
      <w:r>
        <w:t>конкурс</w:t>
      </w:r>
      <w:r w:rsidR="004104C6">
        <w:t>у</w:t>
      </w:r>
      <w:r>
        <w:t xml:space="preserve"> на должность</w:t>
      </w:r>
      <w:proofErr w:type="gramEnd"/>
      <w:r>
        <w:t xml:space="preserve"> нотариуса только после повторной сдачи экзамена.</w:t>
      </w:r>
    </w:p>
    <w:p w:rsidR="00DA16A2" w:rsidRDefault="0049187F">
      <w:pPr>
        <w:pStyle w:val="20"/>
        <w:framePr w:w="9144" w:h="13565" w:hRule="exact" w:wrap="none" w:vAnchor="page" w:hAnchor="page" w:x="1645" w:y="1440"/>
        <w:shd w:val="clear" w:color="auto" w:fill="auto"/>
        <w:spacing w:before="0" w:line="320" w:lineRule="exact"/>
        <w:ind w:firstLine="740"/>
      </w:pPr>
      <w:r>
        <w:t xml:space="preserve">Документы для участия в конкурсе будут приниматься в помещении Управления Министерства юстиции Российской Федерации по Астраханской области </w:t>
      </w:r>
      <w:r>
        <w:rPr>
          <w:rStyle w:val="21"/>
        </w:rPr>
        <w:t xml:space="preserve">до 04 августа 2021 года включительно </w:t>
      </w:r>
      <w:r>
        <w:t>по адресу: 414000, г. Астрахань, ул. Бабушкина/Кирова, д. 22/31 секретарем конкурсной комиссии Ивченко Анной Андреевной.</w:t>
      </w:r>
    </w:p>
    <w:p w:rsidR="00DA16A2" w:rsidRDefault="0049187F">
      <w:pPr>
        <w:pStyle w:val="20"/>
        <w:framePr w:w="9144" w:h="13565" w:hRule="exact" w:wrap="none" w:vAnchor="page" w:hAnchor="page" w:x="1645" w:y="1440"/>
        <w:shd w:val="clear" w:color="auto" w:fill="auto"/>
        <w:spacing w:before="0" w:line="320" w:lineRule="exact"/>
        <w:ind w:firstLine="740"/>
      </w:pPr>
      <w:r>
        <w:rPr>
          <w:rStyle w:val="21"/>
        </w:rPr>
        <w:t xml:space="preserve">Адрес электронной почты </w:t>
      </w:r>
      <w:r>
        <w:t xml:space="preserve">для направления документов для участия в конкурсе </w:t>
      </w:r>
      <w:hyperlink r:id="rId8" w:history="1">
        <w:r>
          <w:rPr>
            <w:rStyle w:val="a3"/>
          </w:rPr>
          <w:t>ru30@miniust.gov.ru</w:t>
        </w:r>
      </w:hyperlink>
      <w:r w:rsidRPr="0049187F">
        <w:rPr>
          <w:lang w:eastAsia="en-US" w:bidi="en-US"/>
        </w:rPr>
        <w:t>.</w:t>
      </w:r>
    </w:p>
    <w:p w:rsidR="00DA16A2" w:rsidRDefault="0049187F">
      <w:pPr>
        <w:pStyle w:val="20"/>
        <w:framePr w:w="9144" w:h="13565" w:hRule="exact" w:wrap="none" w:vAnchor="page" w:hAnchor="page" w:x="1645" w:y="1440"/>
        <w:shd w:val="clear" w:color="auto" w:fill="auto"/>
        <w:spacing w:before="0" w:line="320" w:lineRule="exact"/>
        <w:ind w:firstLine="740"/>
      </w:pPr>
      <w:r>
        <w:t>По истечении данного срока документы на конкурс не принимаются. В случае поступления заявления и документов, после окончания срока приёма документов данные документы возвращаются заявителю.</w:t>
      </w:r>
    </w:p>
    <w:p w:rsidR="00DA16A2" w:rsidRDefault="0049187F">
      <w:pPr>
        <w:pStyle w:val="30"/>
        <w:framePr w:w="9144" w:h="13565" w:hRule="exact" w:wrap="none" w:vAnchor="page" w:hAnchor="page" w:x="1645" w:y="1440"/>
        <w:shd w:val="clear" w:color="auto" w:fill="auto"/>
        <w:spacing w:before="0" w:after="0"/>
        <w:ind w:firstLine="740"/>
        <w:jc w:val="both"/>
      </w:pPr>
      <w:r>
        <w:t xml:space="preserve">Лицо, желающее участвовать в конкурсе, подаёт в Управление Министерства юстиции Российской Федерации по Астраханской области лично, по почте, по электронной почте или через представителя </w:t>
      </w:r>
      <w:r>
        <w:rPr>
          <w:rStyle w:val="31"/>
          <w:b/>
          <w:bCs/>
        </w:rPr>
        <w:t>заявление</w:t>
      </w:r>
      <w:r>
        <w:t>, а также представляет:</w:t>
      </w:r>
    </w:p>
    <w:p w:rsidR="00DA16A2" w:rsidRDefault="0049187F">
      <w:pPr>
        <w:pStyle w:val="20"/>
        <w:framePr w:w="9144" w:h="13565" w:hRule="exact" w:wrap="none" w:vAnchor="page" w:hAnchor="page" w:x="1645" w:y="144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20" w:lineRule="exact"/>
        <w:ind w:firstLine="740"/>
      </w:pPr>
      <w:r>
        <w:t>документ о высшем юридическом образовании, выданный имеющей государственную аккредитацию образовательной организации высшего образования;</w:t>
      </w:r>
    </w:p>
    <w:p w:rsidR="00DA16A2" w:rsidRDefault="0049187F">
      <w:pPr>
        <w:pStyle w:val="20"/>
        <w:framePr w:w="9144" w:h="13565" w:hRule="exact" w:wrap="none" w:vAnchor="page" w:hAnchor="page" w:x="1645" w:y="144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20" w:lineRule="exact"/>
        <w:ind w:firstLine="740"/>
      </w:pPr>
      <w:r>
        <w:t>копию трудовой книжки или иные документы, подтверждающие стаж работы по юридической специальности не менее пяти лет;</w:t>
      </w:r>
    </w:p>
    <w:p w:rsidR="00DA16A2" w:rsidRDefault="0049187F">
      <w:pPr>
        <w:pStyle w:val="20"/>
        <w:framePr w:w="9144" w:h="13565" w:hRule="exact" w:wrap="none" w:vAnchor="page" w:hAnchor="page" w:x="1645" w:y="1440"/>
        <w:shd w:val="clear" w:color="auto" w:fill="auto"/>
        <w:spacing w:before="0" w:line="320" w:lineRule="exact"/>
        <w:ind w:firstLine="1200"/>
      </w:pPr>
      <w:proofErr w:type="gramStart"/>
      <w:r>
        <w:t>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</w:t>
      </w:r>
      <w:proofErr w:type="gramEnd"/>
    </w:p>
    <w:p w:rsidR="00DA16A2" w:rsidRDefault="00DA16A2">
      <w:pPr>
        <w:rPr>
          <w:sz w:val="2"/>
          <w:szCs w:val="2"/>
        </w:rPr>
        <w:sectPr w:rsidR="00DA16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DA16A2" w:rsidRDefault="0049187F">
      <w:pPr>
        <w:pStyle w:val="a5"/>
        <w:framePr w:wrap="none" w:vAnchor="page" w:hAnchor="page" w:x="6125" w:y="741"/>
        <w:shd w:val="clear" w:color="auto" w:fill="auto"/>
        <w:spacing w:line="240" w:lineRule="exact"/>
      </w:pPr>
      <w:r>
        <w:lastRenderedPageBreak/>
        <w:t>3</w:t>
      </w:r>
    </w:p>
    <w:p w:rsidR="00DA16A2" w:rsidRDefault="0049187F">
      <w:pPr>
        <w:pStyle w:val="20"/>
        <w:framePr w:w="9133" w:h="13605" w:hRule="exact" w:wrap="none" w:vAnchor="page" w:hAnchor="page" w:x="1650" w:y="1397"/>
        <w:shd w:val="clear" w:color="auto" w:fill="auto"/>
        <w:spacing w:before="0" w:line="320" w:lineRule="exact"/>
      </w:pPr>
      <w:r>
        <w:t>наркомании, токсикомании, хронических и затяжных психических расстройств;</w:t>
      </w:r>
    </w:p>
    <w:p w:rsidR="00DA16A2" w:rsidRDefault="0049187F">
      <w:pPr>
        <w:pStyle w:val="20"/>
        <w:framePr w:w="9133" w:h="13605" w:hRule="exact" w:wrap="none" w:vAnchor="page" w:hAnchor="page" w:x="1650" w:y="1397"/>
        <w:numPr>
          <w:ilvl w:val="0"/>
          <w:numId w:val="1"/>
        </w:numPr>
        <w:shd w:val="clear" w:color="auto" w:fill="auto"/>
        <w:tabs>
          <w:tab w:val="left" w:pos="948"/>
        </w:tabs>
        <w:spacing w:before="0" w:line="320" w:lineRule="exact"/>
        <w:ind w:firstLine="740"/>
      </w:pPr>
      <w:r>
        <w:t>справку из органов внутренних дел об отсутствии судимости;</w:t>
      </w:r>
    </w:p>
    <w:p w:rsidR="00DA16A2" w:rsidRDefault="0049187F">
      <w:pPr>
        <w:pStyle w:val="20"/>
        <w:framePr w:w="9133" w:h="13605" w:hRule="exact" w:wrap="none" w:vAnchor="page" w:hAnchor="page" w:x="1650" w:y="1397"/>
        <w:numPr>
          <w:ilvl w:val="0"/>
          <w:numId w:val="1"/>
        </w:numPr>
        <w:shd w:val="clear" w:color="auto" w:fill="auto"/>
        <w:tabs>
          <w:tab w:val="left" w:pos="905"/>
        </w:tabs>
        <w:spacing w:before="0" w:line="320" w:lineRule="exact"/>
        <w:ind w:firstLine="740"/>
      </w:pPr>
      <w:r>
        <w:t>заявление об отсутствии гражданства (подданства) иностранного государства или иностранных государств;</w:t>
      </w:r>
    </w:p>
    <w:p w:rsidR="00DA16A2" w:rsidRDefault="0049187F">
      <w:pPr>
        <w:pStyle w:val="20"/>
        <w:framePr w:w="9133" w:h="13605" w:hRule="exact" w:wrap="none" w:vAnchor="page" w:hAnchor="page" w:x="1650" w:y="1397"/>
        <w:numPr>
          <w:ilvl w:val="0"/>
          <w:numId w:val="1"/>
        </w:numPr>
        <w:shd w:val="clear" w:color="auto" w:fill="auto"/>
        <w:tabs>
          <w:tab w:val="left" w:pos="948"/>
        </w:tabs>
        <w:spacing w:before="0" w:line="320" w:lineRule="exact"/>
        <w:ind w:firstLine="740"/>
      </w:pPr>
      <w:r>
        <w:t>рекомендацию нотариальной палаты.</w:t>
      </w:r>
    </w:p>
    <w:p w:rsidR="00DA16A2" w:rsidRDefault="0049187F">
      <w:pPr>
        <w:pStyle w:val="20"/>
        <w:framePr w:w="9133" w:h="13605" w:hRule="exact" w:wrap="none" w:vAnchor="page" w:hAnchor="page" w:x="1650" w:y="1397"/>
        <w:shd w:val="clear" w:color="auto" w:fill="auto"/>
        <w:spacing w:before="0" w:line="320" w:lineRule="exact"/>
        <w:ind w:firstLine="740"/>
      </w:pPr>
      <w:r>
        <w:t>При личной подаче заявления и документов, лицо, желающее участвовать в конкурсе, предъявляет документ, удостоверяющий личность.</w:t>
      </w:r>
    </w:p>
    <w:p w:rsidR="00DA16A2" w:rsidRDefault="0049187F">
      <w:pPr>
        <w:pStyle w:val="20"/>
        <w:framePr w:w="9133" w:h="13605" w:hRule="exact" w:wrap="none" w:vAnchor="page" w:hAnchor="page" w:x="1650" w:y="1397"/>
        <w:shd w:val="clear" w:color="auto" w:fill="auto"/>
        <w:spacing w:before="0" w:line="320" w:lineRule="exact"/>
        <w:ind w:firstLine="740"/>
      </w:pPr>
      <w:r>
        <w:t>При подаче представителем заявления и документов, он предъявляет документ, удостоверяющий личность, и доверенность.</w:t>
      </w:r>
    </w:p>
    <w:p w:rsidR="00DA16A2" w:rsidRDefault="0049187F">
      <w:pPr>
        <w:pStyle w:val="20"/>
        <w:framePr w:w="9133" w:h="13605" w:hRule="exact" w:wrap="none" w:vAnchor="page" w:hAnchor="page" w:x="1650" w:y="1397"/>
        <w:shd w:val="clear" w:color="auto" w:fill="auto"/>
        <w:spacing w:before="0" w:line="320" w:lineRule="exact"/>
        <w:ind w:firstLine="740"/>
      </w:pPr>
      <w:r>
        <w:t>Заявление и документы могут быть поданы по электронной почте. 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на бумажном носителе удостоверена нотариально. Указанные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DA16A2" w:rsidRDefault="0049187F">
      <w:pPr>
        <w:pStyle w:val="20"/>
        <w:framePr w:w="9133" w:h="13605" w:hRule="exact" w:wrap="none" w:vAnchor="page" w:hAnchor="page" w:x="1650" w:y="1397"/>
        <w:shd w:val="clear" w:color="auto" w:fill="auto"/>
        <w:spacing w:before="0" w:line="320" w:lineRule="exact"/>
        <w:ind w:firstLine="740"/>
      </w:pPr>
      <w:r>
        <w:t>При подаче заявления и документов по почте представляются нотариально засвидетельствованные копии документов, которые формируются в личное дело.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DA16A2" w:rsidRDefault="0049187F">
      <w:pPr>
        <w:pStyle w:val="20"/>
        <w:framePr w:w="9133" w:h="13605" w:hRule="exact" w:wrap="none" w:vAnchor="page" w:hAnchor="page" w:x="1650" w:y="1397"/>
        <w:shd w:val="clear" w:color="auto" w:fill="auto"/>
        <w:spacing w:before="0" w:line="320" w:lineRule="exact"/>
        <w:ind w:firstLine="740"/>
      </w:pPr>
      <w:r>
        <w:t>При личной подаче заявления и документов или их подаче представителем по доверенности выдаётся расписка в получении заявления и документов. При подаче заявления и документов 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почты, с которого они поступили.</w:t>
      </w:r>
    </w:p>
    <w:p w:rsidR="00DA16A2" w:rsidRDefault="0049187F">
      <w:pPr>
        <w:pStyle w:val="20"/>
        <w:framePr w:w="9133" w:h="13605" w:hRule="exact" w:wrap="none" w:vAnchor="page" w:hAnchor="page" w:x="1650" w:y="1397"/>
        <w:shd w:val="clear" w:color="auto" w:fill="auto"/>
        <w:spacing w:before="0" w:line="320" w:lineRule="exact"/>
        <w:ind w:firstLine="740"/>
      </w:pPr>
      <w:r>
        <w:t>При этом копия документа о высшем юридическом образовании, выданного имеющей государственную аккредитацию образовательной организацией высшего образования, помещается в личное дело однократно и повторно не представляется.</w:t>
      </w:r>
    </w:p>
    <w:p w:rsidR="00DA16A2" w:rsidRDefault="0049187F">
      <w:pPr>
        <w:pStyle w:val="20"/>
        <w:framePr w:w="9133" w:h="13605" w:hRule="exact" w:wrap="none" w:vAnchor="page" w:hAnchor="page" w:x="1650" w:y="1397"/>
        <w:shd w:val="clear" w:color="auto" w:fill="auto"/>
        <w:spacing w:before="0" w:line="320" w:lineRule="exact"/>
        <w:ind w:firstLine="560"/>
      </w:pPr>
      <w:proofErr w:type="gramStart"/>
      <w:r>
        <w:t>В случае участия одного лица в нескольких конкурсах в одном субъекте Российской Федерации в течение года копии документов, указанных в абзацах третьем - седьмом пункта 18 Порядка, помещаются в его личное дело один раз в год (документ о высшем юридическом образовании, выданный имеющей государственную аккредитацию</w:t>
      </w:r>
      <w:proofErr w:type="gramEnd"/>
    </w:p>
    <w:p w:rsidR="00DA16A2" w:rsidRDefault="00DA16A2">
      <w:pPr>
        <w:rPr>
          <w:sz w:val="2"/>
          <w:szCs w:val="2"/>
        </w:rPr>
        <w:sectPr w:rsidR="00DA16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16A2" w:rsidRDefault="0049187F">
      <w:pPr>
        <w:pStyle w:val="a5"/>
        <w:framePr w:wrap="none" w:vAnchor="page" w:hAnchor="page" w:x="6128" w:y="817"/>
        <w:shd w:val="clear" w:color="auto" w:fill="auto"/>
        <w:spacing w:line="240" w:lineRule="exact"/>
      </w:pPr>
      <w:r>
        <w:lastRenderedPageBreak/>
        <w:t>4</w:t>
      </w:r>
    </w:p>
    <w:p w:rsidR="00DA16A2" w:rsidRDefault="0049187F">
      <w:pPr>
        <w:pStyle w:val="20"/>
        <w:framePr w:w="9126" w:h="6512" w:hRule="exact" w:wrap="none" w:vAnchor="page" w:hAnchor="page" w:x="1654" w:y="1476"/>
        <w:shd w:val="clear" w:color="auto" w:fill="auto"/>
        <w:spacing w:before="0" w:line="320" w:lineRule="exact"/>
      </w:pPr>
      <w:proofErr w:type="gramStart"/>
      <w:r>
        <w:t>образовательной организацией высшего образования, копию трудовой книжки или иные документы, подтверждающие стаж работы по юридической специальности не менее пяти лет, 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расстройств, справку из органов внутренних дел об</w:t>
      </w:r>
      <w:proofErr w:type="gramEnd"/>
      <w:r>
        <w:t xml:space="preserve"> </w:t>
      </w:r>
      <w:proofErr w:type="gramStart"/>
      <w:r>
        <w:t>отсутствии</w:t>
      </w:r>
      <w:proofErr w:type="gramEnd"/>
      <w:r>
        <w:t xml:space="preserve"> судимости, заявление об отсутствии гражданства (подданства) иностранного государства или иностранных государств, рекомендацию нотариальной палаты).</w:t>
      </w:r>
    </w:p>
    <w:p w:rsidR="00DA16A2" w:rsidRDefault="0049187F">
      <w:pPr>
        <w:pStyle w:val="20"/>
        <w:framePr w:w="9126" w:h="6512" w:hRule="exact" w:wrap="none" w:vAnchor="page" w:hAnchor="page" w:x="1654" w:y="1476"/>
        <w:shd w:val="clear" w:color="auto" w:fill="auto"/>
        <w:spacing w:before="0" w:line="320" w:lineRule="exact"/>
        <w:ind w:firstLine="560"/>
      </w:pPr>
      <w:r>
        <w:t>Документы, подтверждающие сведения о наличии у лица, желающего участвовать в конкурсе, лицензии на право нотариальной деятельности или сданного после 1 января 2015 г. квалификационного экзамена, помещаются в личное дело однократно.</w:t>
      </w:r>
    </w:p>
    <w:p w:rsidR="00DA16A2" w:rsidRDefault="0049187F">
      <w:pPr>
        <w:pStyle w:val="40"/>
        <w:framePr w:w="9126" w:h="6512" w:hRule="exact" w:wrap="none" w:vAnchor="page" w:hAnchor="page" w:x="1654" w:y="1476"/>
        <w:shd w:val="clear" w:color="auto" w:fill="auto"/>
      </w:pPr>
      <w:r>
        <w:t xml:space="preserve">Дополнительную информацию о проведении конкурса можно получить у секретаря конкурсной комиссии Ивченко А.А. в помещении Управления Министерства юстиции Российской Федерации по Астраханской области по </w:t>
      </w:r>
      <w:r w:rsidR="004104C6">
        <w:t>адресу: г. Астрахань, ул. Бабуш</w:t>
      </w:r>
      <w:r>
        <w:t>кина/Кирова, д. 22/31 или по телефонам: 8 (8512) 39-17-68, 8 (8512) 39-40-78, 8 (961) 975-66-85.</w:t>
      </w:r>
    </w:p>
    <w:p w:rsidR="00DA16A2" w:rsidRDefault="00DA16A2">
      <w:pPr>
        <w:rPr>
          <w:sz w:val="2"/>
          <w:szCs w:val="2"/>
        </w:rPr>
      </w:pPr>
    </w:p>
    <w:sectPr w:rsidR="00DA16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61" w:rsidRDefault="00AF6C61">
      <w:r>
        <w:separator/>
      </w:r>
    </w:p>
  </w:endnote>
  <w:endnote w:type="continuationSeparator" w:id="0">
    <w:p w:rsidR="00AF6C61" w:rsidRDefault="00AF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61" w:rsidRDefault="00AF6C61"/>
  </w:footnote>
  <w:footnote w:type="continuationSeparator" w:id="0">
    <w:p w:rsidR="00AF6C61" w:rsidRDefault="00AF6C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E7950"/>
    <w:multiLevelType w:val="multilevel"/>
    <w:tmpl w:val="92A2E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2"/>
    <w:rsid w:val="004104C6"/>
    <w:rsid w:val="0049187F"/>
    <w:rsid w:val="00AF6C61"/>
    <w:rsid w:val="00D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ind w:hanging="20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0" w:lineRule="exact"/>
      <w:ind w:firstLine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ind w:hanging="20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0" w:lineRule="exact"/>
      <w:ind w:firstLine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30@miniust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Vladimir</cp:lastModifiedBy>
  <cp:revision>3</cp:revision>
  <dcterms:created xsi:type="dcterms:W3CDTF">2021-07-21T07:16:00Z</dcterms:created>
  <dcterms:modified xsi:type="dcterms:W3CDTF">2021-07-21T07:23:00Z</dcterms:modified>
</cp:coreProperties>
</file>